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096A" w14:textId="28E15179" w:rsidR="00070235" w:rsidRPr="00070235" w:rsidRDefault="00070235" w:rsidP="00070235">
      <w:pPr>
        <w:jc w:val="center"/>
        <w:rPr>
          <w:sz w:val="28"/>
          <w:szCs w:val="28"/>
        </w:rPr>
      </w:pPr>
      <w:r w:rsidRPr="00070235">
        <w:rPr>
          <w:sz w:val="28"/>
          <w:szCs w:val="28"/>
        </w:rPr>
        <w:t>A Sermon for DaySpring</w:t>
      </w:r>
    </w:p>
    <w:p w14:paraId="66FF54DD" w14:textId="3B80D12D" w:rsidR="00070235" w:rsidRDefault="00070235" w:rsidP="00070235">
      <w:pPr>
        <w:jc w:val="center"/>
      </w:pPr>
      <w:r>
        <w:t>by Eric Howell</w:t>
      </w:r>
    </w:p>
    <w:p w14:paraId="57E5711B" w14:textId="24C1CB0E" w:rsidR="00070235" w:rsidRPr="00FB3170" w:rsidRDefault="00FB3170" w:rsidP="00070235">
      <w:pPr>
        <w:jc w:val="center"/>
        <w:rPr>
          <w:i/>
          <w:iCs/>
        </w:rPr>
      </w:pPr>
      <w:r w:rsidRPr="00FB3170">
        <w:rPr>
          <w:i/>
          <w:iCs/>
        </w:rPr>
        <w:t>Saving and Groaning</w:t>
      </w:r>
    </w:p>
    <w:p w14:paraId="435A6991" w14:textId="77777777" w:rsidR="00070235" w:rsidRDefault="00070235" w:rsidP="00070235">
      <w:pPr>
        <w:jc w:val="center"/>
      </w:pPr>
      <w:r>
        <w:t>Mark 7.31-37</w:t>
      </w:r>
    </w:p>
    <w:p w14:paraId="2904DF28" w14:textId="190A4EE1" w:rsidR="00470E6C" w:rsidRDefault="00720BF3" w:rsidP="00070235">
      <w:pPr>
        <w:jc w:val="center"/>
      </w:pPr>
      <w:r>
        <w:t>September 5</w:t>
      </w:r>
      <w:r w:rsidR="00070235">
        <w:t>, 2021</w:t>
      </w:r>
    </w:p>
    <w:p w14:paraId="5FA7EA55" w14:textId="77777777" w:rsidR="0040369B" w:rsidRDefault="0040369B" w:rsidP="0040369B"/>
    <w:p w14:paraId="7AF3C69C" w14:textId="3CF4050E" w:rsidR="00DE6C3C" w:rsidRDefault="00DE6C3C" w:rsidP="00DE6C3C">
      <w:r>
        <w:t xml:space="preserve">Jesus encounters a man who is deaf and mute. He can’t hear, he can’t speak. And Jesus heals him. It’s not an entirely unusual </w:t>
      </w:r>
      <w:r w:rsidR="00C66AA8">
        <w:t>G</w:t>
      </w:r>
      <w:r>
        <w:t>ospel story</w:t>
      </w:r>
      <w:r w:rsidR="00C66AA8">
        <w:t>,</w:t>
      </w:r>
      <w:r>
        <w:t xml:space="preserve"> though we can always stand amazed at the healing of an individual. This is certainly a time when any healing of any sick individual is cause for celebration. </w:t>
      </w:r>
    </w:p>
    <w:p w14:paraId="75175AB6" w14:textId="77777777" w:rsidR="00DE6C3C" w:rsidRDefault="00DE6C3C" w:rsidP="00DE6C3C"/>
    <w:p w14:paraId="0B18EE84" w14:textId="3F3D6360" w:rsidR="00DE6C3C" w:rsidRDefault="00DE6C3C">
      <w:r>
        <w:t xml:space="preserve">Details in this story suggest that in Mark’s </w:t>
      </w:r>
      <w:r w:rsidR="00C66AA8">
        <w:t>G</w:t>
      </w:r>
      <w:r>
        <w:t xml:space="preserve">ospel this man, as important as he is as an individual, also represents all humankind and </w:t>
      </w:r>
      <w:r w:rsidR="00C66AA8">
        <w:t xml:space="preserve">perhaps </w:t>
      </w:r>
      <w:r>
        <w:t xml:space="preserve">all creation in need of the touch of Jesus and the compassionate transformation of the Father. The healing is intimate. Jesus puts his fingers in the man’s ears. He spits, somewhere, it’s not clear where. </w:t>
      </w:r>
      <w:r w:rsidR="00C66AA8">
        <w:t xml:space="preserve">By the way, the Greek word for spit—four letters---comes into English as P-T-O-U. Isn’t that great? I don’t know if it’s great that Jesus spits. </w:t>
      </w:r>
      <w:r>
        <w:t xml:space="preserve">He touches the man’s tongue. These are all things that seem very </w:t>
      </w:r>
      <w:r w:rsidR="00070235">
        <w:t>C</w:t>
      </w:r>
      <w:r>
        <w:t>ovid</w:t>
      </w:r>
      <w:r w:rsidR="00070235">
        <w:t>-</w:t>
      </w:r>
      <w:r>
        <w:t>y. Please don’t try this on your neighbor</w:t>
      </w:r>
      <w:r w:rsidR="00C66AA8">
        <w:t xml:space="preserve"> at home, at least not</w:t>
      </w:r>
      <w:r>
        <w:t xml:space="preserve"> this fall. But what you can try, what you must try, is to receive and embody the intimate compassion Jesus has on those who are suffering. </w:t>
      </w:r>
    </w:p>
    <w:p w14:paraId="7801DFCD" w14:textId="77777777" w:rsidR="00DE6C3C" w:rsidRDefault="00DE6C3C"/>
    <w:p w14:paraId="52753DD6" w14:textId="555F9924" w:rsidR="004C4E62" w:rsidRDefault="004C4E62">
      <w:r>
        <w:t xml:space="preserve">Does God care about </w:t>
      </w:r>
      <w:r w:rsidR="0040369B">
        <w:t xml:space="preserve">the suffering </w:t>
      </w:r>
      <w:r w:rsidR="003F7332">
        <w:t xml:space="preserve">and wellbeing </w:t>
      </w:r>
      <w:r w:rsidR="0040369B">
        <w:t xml:space="preserve">of </w:t>
      </w:r>
      <w:r>
        <w:t>humans only or does God care about all creation? And what should we care about—</w:t>
      </w:r>
      <w:r w:rsidR="0040369B">
        <w:t xml:space="preserve">just ourselves or </w:t>
      </w:r>
      <w:r>
        <w:t xml:space="preserve">other humans or all creatures of our God and King? The answer to those sorts of questions </w:t>
      </w:r>
      <w:r w:rsidR="0040369B">
        <w:t>may not be</w:t>
      </w:r>
      <w:r>
        <w:t xml:space="preserve"> as obvious at it might seem. </w:t>
      </w:r>
      <w:r w:rsidR="003F7332">
        <w:t>O</w:t>
      </w:r>
      <w:r>
        <w:t xml:space="preserve">ne of the truly great books on </w:t>
      </w:r>
      <w:r w:rsidR="00C66AA8">
        <w:t>S</w:t>
      </w:r>
      <w:r>
        <w:t xml:space="preserve">cripture and </w:t>
      </w:r>
      <w:r w:rsidR="003F7332">
        <w:t xml:space="preserve">the history of </w:t>
      </w:r>
      <w:r>
        <w:t xml:space="preserve">Christian </w:t>
      </w:r>
      <w:r w:rsidR="003F7332">
        <w:t>teaching</w:t>
      </w:r>
      <w:r>
        <w:t xml:space="preserve">, pastor Paul Santmire wrote </w:t>
      </w:r>
      <w:r w:rsidRPr="00C66AA8">
        <w:rPr>
          <w:i/>
          <w:iCs/>
        </w:rPr>
        <w:t>The Travail of Nature</w:t>
      </w:r>
      <w:r w:rsidR="003F7332" w:rsidRPr="00C66AA8">
        <w:rPr>
          <w:i/>
          <w:iCs/>
        </w:rPr>
        <w:t xml:space="preserve">: </w:t>
      </w:r>
      <w:r w:rsidRPr="00C66AA8">
        <w:rPr>
          <w:i/>
          <w:iCs/>
        </w:rPr>
        <w:t>The Ambiguous Ecological Promise of Christian Theology</w:t>
      </w:r>
      <w:r>
        <w:t xml:space="preserve">. Ambiguous. It means vague, unclear, uncertain, or confusing. And perhaps it is, perhaps the ecological promise of Christianity is nothing more than confusing and uncertain. But I don’t think so, and neither does Paul Santmire at the end of the day. He believes, as do I, that </w:t>
      </w:r>
      <w:r w:rsidRPr="003F7332">
        <w:rPr>
          <w:i/>
          <w:iCs/>
        </w:rPr>
        <w:t>we</w:t>
      </w:r>
      <w:r>
        <w:t xml:space="preserve"> may be confused and uncertain. </w:t>
      </w:r>
      <w:r w:rsidRPr="003F7332">
        <w:rPr>
          <w:i/>
          <w:iCs/>
        </w:rPr>
        <w:t>We</w:t>
      </w:r>
      <w:r>
        <w:t xml:space="preserve"> may be unclear and vague, but </w:t>
      </w:r>
      <w:r w:rsidR="00070235">
        <w:t>Christianity</w:t>
      </w:r>
      <w:r>
        <w:t xml:space="preserve"> doesn’t have to be. There’s a clarity to God’s revelation in which the good news of God is wide enough for </w:t>
      </w:r>
      <w:r w:rsidR="003F7332">
        <w:t xml:space="preserve">all </w:t>
      </w:r>
      <w:r>
        <w:t>the Father’s world, for all creatures to lift up their voice and with us sing alleluia.</w:t>
      </w:r>
    </w:p>
    <w:p w14:paraId="73EDEF7D" w14:textId="77777777" w:rsidR="004C4E62" w:rsidRDefault="004C4E62"/>
    <w:p w14:paraId="4E1BDE0E" w14:textId="699B7868" w:rsidR="00250502" w:rsidRDefault="004C4E62">
      <w:r>
        <w:t xml:space="preserve">But </w:t>
      </w:r>
      <w:r w:rsidR="0040369B">
        <w:t xml:space="preserve">something </w:t>
      </w:r>
      <w:r w:rsidR="00C03626">
        <w:t>will need</w:t>
      </w:r>
      <w:r w:rsidR="0040369B">
        <w:t xml:space="preserve"> to change. W</w:t>
      </w:r>
      <w:r>
        <w:t>e need to be healed</w:t>
      </w:r>
      <w:r w:rsidR="0040369B">
        <w:t xml:space="preserve"> if we are going to heal</w:t>
      </w:r>
      <w:r>
        <w:t>. Because we’ve been too vague, too confused, for too long. And the stakes are getting higher and higher, faster and faster</w:t>
      </w:r>
      <w:r w:rsidR="003F7332">
        <w:t>. But change does not come easy.</w:t>
      </w:r>
    </w:p>
    <w:p w14:paraId="45955355" w14:textId="0CAACC68" w:rsidR="00680214" w:rsidRDefault="00680214"/>
    <w:p w14:paraId="6C4AFFF8" w14:textId="27AF8F45" w:rsidR="00720BF3" w:rsidRDefault="00720BF3">
      <w:r>
        <w:t>Years ago, in high school, a friend named Delta Dinoff and I started a club at our school. We called it SAVE. You might think</w:t>
      </w:r>
      <w:r w:rsidR="003F7332">
        <w:t xml:space="preserve"> you’d know what a club called SAVE would be about co-founded as it was by a future pastor. Some kind of student evangelical club</w:t>
      </w:r>
      <w:r w:rsidR="00C66AA8">
        <w:t>, the kind from which you might have taken a wide berth</w:t>
      </w:r>
      <w:r w:rsidR="003F7332">
        <w:t xml:space="preserve">. But </w:t>
      </w:r>
      <w:r>
        <w:t xml:space="preserve">that’s not what it was, not in the way we usually think about it. This club was called SAVE: Students </w:t>
      </w:r>
      <w:r w:rsidR="00070235">
        <w:t>Against</w:t>
      </w:r>
      <w:r>
        <w:t xml:space="preserve"> the Violation of the Environment.  </w:t>
      </w:r>
      <w:r w:rsidR="00070235">
        <w:t>Oh,</w:t>
      </w:r>
      <w:r>
        <w:t xml:space="preserve"> we had big dreams. What we didn’t have were clear definitions. What did we mean by environment? </w:t>
      </w:r>
      <w:r w:rsidR="00A61EA1">
        <w:t xml:space="preserve">Environment is an ambiguous word. </w:t>
      </w:r>
      <w:r>
        <w:t xml:space="preserve">We were against violation of the environment, but we didn’t define what constituted a violation. As I’ve learned over the years, </w:t>
      </w:r>
      <w:r w:rsidR="00A61EA1">
        <w:t>what is a violation against the environment is a complex question at the</w:t>
      </w:r>
      <w:r>
        <w:t xml:space="preserve"> heart of living in a </w:t>
      </w:r>
      <w:r>
        <w:lastRenderedPageBreak/>
        <w:t xml:space="preserve">fallen, modern world. Violations against the environment are not just the result of wonton </w:t>
      </w:r>
      <w:r w:rsidR="00070235">
        <w:t>destruction</w:t>
      </w:r>
      <w:r>
        <w:t xml:space="preserve"> of eco systems by </w:t>
      </w:r>
      <w:r w:rsidR="0071737D">
        <w:t>oil companies</w:t>
      </w:r>
      <w:r>
        <w:t xml:space="preserve"> or </w:t>
      </w:r>
      <w:r w:rsidR="0071737D">
        <w:t>coal miners</w:t>
      </w:r>
      <w:r>
        <w:t xml:space="preserve">. In fact, most destruction of the environment is a product of the very ordinary ways that billions of modern humans live their lives, going to and from the work we do, the manufacture, buying and selling of things we take for granted as necessary for life </w:t>
      </w:r>
      <w:r w:rsidR="00C66AA8">
        <w:t>So,</w:t>
      </w:r>
      <w:r>
        <w:t xml:space="preserve"> are those things violations</w:t>
      </w:r>
      <w:r w:rsidR="0071737D">
        <w:t xml:space="preserve"> we were against</w:t>
      </w:r>
      <w:r>
        <w:t>? We didn’t think that hard about it.</w:t>
      </w:r>
    </w:p>
    <w:p w14:paraId="34154402" w14:textId="2EDEC97C" w:rsidR="00720BF3" w:rsidRDefault="00720BF3"/>
    <w:p w14:paraId="33E45BD6" w14:textId="2E6E3188" w:rsidR="00720BF3" w:rsidRDefault="00720BF3">
      <w:r>
        <w:t>We also didn’t say what we were for</w:t>
      </w:r>
      <w:r w:rsidR="00A61EA1">
        <w:t>.</w:t>
      </w:r>
      <w:r>
        <w:t xml:space="preserve"> We were </w:t>
      </w:r>
      <w:r w:rsidR="00070235">
        <w:t>against</w:t>
      </w:r>
      <w:r>
        <w:t xml:space="preserve"> violation of the environment, but what we were for? I’ve since learned that saying what you’re against is a common feature of much </w:t>
      </w:r>
      <w:r w:rsidR="0071737D">
        <w:t>activism</w:t>
      </w:r>
      <w:r w:rsidR="00A61EA1">
        <w:t xml:space="preserve"> and politics</w:t>
      </w:r>
      <w:r>
        <w:t>. Saying what you’re for</w:t>
      </w:r>
      <w:r w:rsidR="00070235">
        <w:t>,</w:t>
      </w:r>
      <w:r>
        <w:t xml:space="preserve"> for some reason</w:t>
      </w:r>
      <w:r w:rsidR="00070235">
        <w:t>,</w:t>
      </w:r>
      <w:r>
        <w:t xml:space="preserve"> doesn’t have the same punch, I guess. Anyway, we quickly decided one thing we were for was recycling newspaper. For historical context for many of you: they used to print news on paper. Someone would </w:t>
      </w:r>
      <w:r w:rsidR="00A61EA1">
        <w:t>drive</w:t>
      </w:r>
      <w:r>
        <w:t xml:space="preserve"> by</w:t>
      </w:r>
      <w:r w:rsidR="00A61EA1">
        <w:t xml:space="preserve"> or bicycle by</w:t>
      </w:r>
      <w:r>
        <w:t xml:space="preserve"> your house early in the morning and throw a </w:t>
      </w:r>
      <w:r w:rsidR="00070235">
        <w:t>rolled-up</w:t>
      </w:r>
      <w:r>
        <w:t xml:space="preserve"> paper on your front sidewalk. </w:t>
      </w:r>
      <w:r w:rsidR="00112A84">
        <w:t>You could walk outside, get your paper, unroll it</w:t>
      </w:r>
      <w:r w:rsidR="00C66AA8">
        <w:t>,</w:t>
      </w:r>
      <w:r w:rsidR="00112A84">
        <w:t xml:space="preserve"> and read </w:t>
      </w:r>
      <w:r w:rsidR="0071737D">
        <w:t>the news or sports or comics</w:t>
      </w:r>
      <w:r w:rsidR="00112A84">
        <w:t xml:space="preserve"> while eating your bowl of cereal. How many things in that sentence are gone from most houses now</w:t>
      </w:r>
      <w:r w:rsidR="00C66AA8">
        <w:t>?</w:t>
      </w:r>
      <w:r w:rsidR="00112A84">
        <w:t xml:space="preserve"> </w:t>
      </w:r>
      <w:r w:rsidR="00C66AA8">
        <w:t>N</w:t>
      </w:r>
      <w:r w:rsidR="00112A84">
        <w:t>ewspapers, walking outside, eating cereal for breakfast</w:t>
      </w:r>
      <w:r w:rsidR="00C66AA8">
        <w:t>… i</w:t>
      </w:r>
      <w:r w:rsidR="00112A84">
        <w:t>t was a different time</w:t>
      </w:r>
      <w:r w:rsidR="00C66AA8">
        <w:t>,</w:t>
      </w:r>
      <w:r w:rsidR="00112A84">
        <w:t xml:space="preserve"> I suppose.</w:t>
      </w:r>
      <w:r w:rsidR="00680214">
        <w:t xml:space="preserve"> </w:t>
      </w:r>
    </w:p>
    <w:p w14:paraId="1A12EEBA" w14:textId="635D2764" w:rsidR="00112A84" w:rsidRDefault="00112A84"/>
    <w:p w14:paraId="07BD0EA8" w14:textId="1BB1BEDC" w:rsidR="00112A84" w:rsidRDefault="00112A84">
      <w:r>
        <w:t xml:space="preserve">One thing that was different for sure is that recycling was not mainstream yet. </w:t>
      </w:r>
      <w:r w:rsidR="00A61EA1">
        <w:t>88</w:t>
      </w:r>
      <w:r>
        <w:t>% of you in our survey said you either for sure would recycle or probably would in the next 6 months. That just wasn’t true back then. There were no recycling carts in your driveway</w:t>
      </w:r>
      <w:r w:rsidR="00C66AA8">
        <w:t>,</w:t>
      </w:r>
      <w:r>
        <w:t xml:space="preserve"> and no city trucks came by to </w:t>
      </w:r>
      <w:r w:rsidR="00A61EA1">
        <w:t>haul it away</w:t>
      </w:r>
      <w:r>
        <w:t xml:space="preserve">. </w:t>
      </w:r>
      <w:r w:rsidR="00C66AA8">
        <w:t>So,</w:t>
      </w:r>
      <w:r>
        <w:t xml:space="preserve"> we started a recycling drive for newspapers. The school administration allowed us to use an empty storage room. It was a wild success. Students would bring trash bags full of their </w:t>
      </w:r>
      <w:r w:rsidR="00070235">
        <w:t>parents’</w:t>
      </w:r>
      <w:r>
        <w:t xml:space="preserve"> newspapers up to school and leave them in the storage room. In a few </w:t>
      </w:r>
      <w:r w:rsidR="00070235">
        <w:t>weeks’ time</w:t>
      </w:r>
      <w:r>
        <w:t xml:space="preserve"> we filled that room up. The first problem</w:t>
      </w:r>
      <w:r w:rsidR="0071737D">
        <w:t xml:space="preserve"> you </w:t>
      </w:r>
      <w:r w:rsidR="00070235">
        <w:t>probably</w:t>
      </w:r>
      <w:r w:rsidR="0071737D">
        <w:t xml:space="preserve"> already see is</w:t>
      </w:r>
      <w:r>
        <w:t xml:space="preserve"> that we didn’t consider the violation to the environment by all those trash bags that would now be thrown in the landfill. Unintended consequences. We also hadn’t discussed how we would transport this much paper all the way across the city to the only recycling plant in the area. </w:t>
      </w:r>
      <w:r w:rsidR="00070235">
        <w:t>So,</w:t>
      </w:r>
      <w:r>
        <w:t xml:space="preserve"> guess who had two thumbs and got the job? This guy. </w:t>
      </w:r>
    </w:p>
    <w:p w14:paraId="56C1AA0F" w14:textId="5EA5DAC3" w:rsidR="00680214" w:rsidRDefault="00680214"/>
    <w:p w14:paraId="1BC65876" w14:textId="494FD850" w:rsidR="00680214" w:rsidRDefault="00680214">
      <w:r>
        <w:t xml:space="preserve">My parents had, and they would want me to say for the record, still have a 1982 </w:t>
      </w:r>
      <w:r w:rsidR="00070235">
        <w:t>two-tone</w:t>
      </w:r>
      <w:r w:rsidR="0071737D">
        <w:t xml:space="preserve"> brown </w:t>
      </w:r>
      <w:r>
        <w:t xml:space="preserve">Suburban. I took out the seats, backed it up to the school and began loading bags of my </w:t>
      </w:r>
      <w:r w:rsidR="00070235">
        <w:t>classmates’</w:t>
      </w:r>
      <w:r>
        <w:t xml:space="preserve"> newspapers. The </w:t>
      </w:r>
      <w:r w:rsidR="00A61EA1">
        <w:t xml:space="preserve">back of the </w:t>
      </w:r>
      <w:r>
        <w:t xml:space="preserve">suburban was dragging by the time I finished. As I </w:t>
      </w:r>
      <w:r w:rsidR="0071737D">
        <w:t>lumbered</w:t>
      </w:r>
      <w:r>
        <w:t xml:space="preserve"> across town to the recycling plant, the only redemptive thing about this whole experience was that </w:t>
      </w:r>
      <w:r w:rsidR="0071737D">
        <w:t xml:space="preserve">they said </w:t>
      </w:r>
      <w:r>
        <w:t xml:space="preserve">you got paid for recycling. You would weigh your vehicle on the scale, unload your recycling into the bin, and then weigh your vehicle again. They would pay you, real money, for the weight of what you </w:t>
      </w:r>
      <w:r w:rsidR="00070235">
        <w:t>recycled</w:t>
      </w:r>
      <w:r>
        <w:t xml:space="preserve">. Well, goodness, how much was this car worth, I </w:t>
      </w:r>
      <w:r w:rsidR="0071737D">
        <w:t>dreamed</w:t>
      </w:r>
      <w:r>
        <w:t xml:space="preserve"> as I rolled down the road with my bag of gold, my </w:t>
      </w:r>
      <w:r w:rsidR="00070235">
        <w:t>Santa</w:t>
      </w:r>
      <w:r>
        <w:t xml:space="preserve"> sleigh of yesterday’s news, my white whale of saving the environment from </w:t>
      </w:r>
      <w:r w:rsidR="0071737D">
        <w:t>violation</w:t>
      </w:r>
      <w:r>
        <w:t>.</w:t>
      </w:r>
    </w:p>
    <w:p w14:paraId="69103741" w14:textId="2E249B25" w:rsidR="00680214" w:rsidRDefault="00680214"/>
    <w:p w14:paraId="4D60AECF" w14:textId="2EB08A30" w:rsidR="00680214" w:rsidRDefault="00680214">
      <w:r>
        <w:t xml:space="preserve">I weighed the car full. I dumped </w:t>
      </w:r>
      <w:r w:rsidR="00A61EA1">
        <w:t xml:space="preserve">all </w:t>
      </w:r>
      <w:r>
        <w:t xml:space="preserve">the </w:t>
      </w:r>
      <w:r w:rsidR="00070235">
        <w:t>bags;</w:t>
      </w:r>
      <w:r>
        <w:t xml:space="preserve"> I realized the problem with the trash bags. I weighed the car </w:t>
      </w:r>
      <w:r w:rsidR="00070235">
        <w:t>empty;</w:t>
      </w:r>
      <w:r>
        <w:t xml:space="preserve"> I got a little slip of paper telling me how many pounds I’d dumped. I went greedily to the register to collect the earnings we would then use for even grander environment saving anti-violation efforts. She punched my numbers in her calculator, rang the register, and then into my outstretched hands dropped</w:t>
      </w:r>
      <w:r w:rsidR="0071737D">
        <w:t xml:space="preserve"> my reward:</w:t>
      </w:r>
      <w:r>
        <w:t xml:space="preserve"> three quarters</w:t>
      </w:r>
      <w:r w:rsidR="00C66AA8">
        <w:t xml:space="preserve"> and</w:t>
      </w:r>
      <w:r>
        <w:t xml:space="preserve"> </w:t>
      </w:r>
      <w:r w:rsidR="00A61EA1">
        <w:t xml:space="preserve">three </w:t>
      </w:r>
      <w:r w:rsidR="00A61EA1">
        <w:lastRenderedPageBreak/>
        <w:t>pennies</w:t>
      </w:r>
      <w:r>
        <w:t xml:space="preserve">. </w:t>
      </w:r>
      <w:r w:rsidR="00A61EA1">
        <w:t>78</w:t>
      </w:r>
      <w:r w:rsidR="00F12279">
        <w:t xml:space="preserve"> cents! </w:t>
      </w:r>
      <w:r w:rsidR="0071737D">
        <w:t>Pocket change</w:t>
      </w:r>
      <w:r w:rsidR="00F12279">
        <w:t xml:space="preserve"> for all of that work: and all those newspapers and all those trash bags and the gas to drive across town and my time. </w:t>
      </w:r>
      <w:r w:rsidR="00A61EA1">
        <w:t>78</w:t>
      </w:r>
      <w:r w:rsidR="00F12279">
        <w:t xml:space="preserve"> cents. </w:t>
      </w:r>
    </w:p>
    <w:p w14:paraId="625636B2" w14:textId="207D2435" w:rsidR="00F12279" w:rsidRDefault="00F12279"/>
    <w:p w14:paraId="7BE2BB0D" w14:textId="5EECA6E1" w:rsidR="00F12279" w:rsidRDefault="00F12279">
      <w:r>
        <w:t xml:space="preserve">Our conclusion, besides laughing about it all, was the same that many people come to when faced with the reality of the futility of their efforts in the face of the impossibility of their dreams. We vowed to never do that again. To be clear, it’s not that we didn’t make much money, that was never really the point; the point was the existential reality we faced that the efforts we made to be against the violation of the environment were essentially worthless. Essentially meant nothing. Made no difference. </w:t>
      </w:r>
    </w:p>
    <w:p w14:paraId="586F0E9E" w14:textId="5A7FEBF4" w:rsidR="00F12279" w:rsidRDefault="00F12279"/>
    <w:p w14:paraId="788BE81F" w14:textId="10D520E6" w:rsidR="00F12279" w:rsidRDefault="00F12279">
      <w:r>
        <w:t xml:space="preserve">You know what I got out of it: </w:t>
      </w:r>
      <w:r w:rsidR="0071737D">
        <w:t>pocket change</w:t>
      </w:r>
      <w:r>
        <w:t>, a sore back, a pretty good story, and a lesson in life.</w:t>
      </w:r>
      <w:r w:rsidR="003F7332">
        <w:t xml:space="preserve"> Change does not come easy, not even pocket change.</w:t>
      </w:r>
    </w:p>
    <w:p w14:paraId="763BB2E5" w14:textId="6B4AF83F" w:rsidR="00F12279" w:rsidRDefault="00F12279"/>
    <w:p w14:paraId="60ED7228" w14:textId="4865BF7C" w:rsidR="009847A9" w:rsidRDefault="00F12279">
      <w:r>
        <w:t xml:space="preserve">The lesson was that there’s obviously no money in being an environmentalist, so I’ll go into ministry! Which, ironically, or wonderfully, has led back full circle to SAVE. Not </w:t>
      </w:r>
      <w:r w:rsidR="00FB3170">
        <w:t>S</w:t>
      </w:r>
      <w:r>
        <w:t xml:space="preserve">tudents </w:t>
      </w:r>
      <w:r w:rsidR="00FB3170">
        <w:t>A</w:t>
      </w:r>
      <w:r>
        <w:t xml:space="preserve">gainst the </w:t>
      </w:r>
      <w:r w:rsidR="00FB3170">
        <w:t>V</w:t>
      </w:r>
      <w:r>
        <w:t xml:space="preserve">iolation of the </w:t>
      </w:r>
      <w:r w:rsidR="00FB3170">
        <w:t>E</w:t>
      </w:r>
      <w:r>
        <w:t xml:space="preserve">nvironment, but SAVE as it means in the </w:t>
      </w:r>
      <w:r w:rsidR="00FB3170">
        <w:t>G</w:t>
      </w:r>
      <w:r>
        <w:t xml:space="preserve">ospel, which is </w:t>
      </w:r>
      <w:proofErr w:type="spellStart"/>
      <w:r w:rsidR="009847A9" w:rsidRPr="00FB3170">
        <w:rPr>
          <w:i/>
          <w:iCs/>
        </w:rPr>
        <w:t>sozo</w:t>
      </w:r>
      <w:proofErr w:type="spellEnd"/>
      <w:r w:rsidR="009847A9">
        <w:t xml:space="preserve">: </w:t>
      </w:r>
      <w:r>
        <w:t>to heal, to make whole, to groan with all that is broken and hurting in all creation, and still have hope for each person for their salvation and for all the earth for the healing of the land.</w:t>
      </w:r>
      <w:r w:rsidR="00FB3170">
        <w:t xml:space="preserve"> </w:t>
      </w:r>
      <w:proofErr w:type="spellStart"/>
      <w:r w:rsidR="00FB3170" w:rsidRPr="00FB3170">
        <w:rPr>
          <w:i/>
          <w:iCs/>
        </w:rPr>
        <w:t>Sozo</w:t>
      </w:r>
      <w:proofErr w:type="spellEnd"/>
      <w:r w:rsidR="00FB3170">
        <w:t>, the work and power of Jesus Christ, unleashed by the Holy Spirit in the world, in us, and all around us.</w:t>
      </w:r>
    </w:p>
    <w:p w14:paraId="39728B49" w14:textId="66D84494" w:rsidR="0040369B" w:rsidRDefault="0040369B"/>
    <w:p w14:paraId="42DE2C87" w14:textId="788C424D" w:rsidR="003F7332" w:rsidRDefault="00DE6C3C">
      <w:r>
        <w:t>Jesus encountered a man who could not hear and could not speak. And Jesus sighed.</w:t>
      </w:r>
    </w:p>
    <w:p w14:paraId="4BF5E20F" w14:textId="77777777" w:rsidR="00DE6C3C" w:rsidRDefault="00DE6C3C"/>
    <w:p w14:paraId="78A373E0" w14:textId="3B692976" w:rsidR="0040369B" w:rsidRDefault="0040369B" w:rsidP="0040369B">
      <w:r>
        <w:t xml:space="preserve">Jesus sighed. </w:t>
      </w:r>
      <w:r w:rsidR="00FB3170">
        <w:t>The</w:t>
      </w:r>
      <w:r>
        <w:t xml:space="preserve"> sigh</w:t>
      </w:r>
      <w:r w:rsidR="00FB3170">
        <w:t xml:space="preserve"> of Jesus</w:t>
      </w:r>
      <w:r>
        <w:t xml:space="preserve"> is the same word in Romans 8 which describes the </w:t>
      </w:r>
      <w:r w:rsidR="00DE6C3C">
        <w:t>travail</w:t>
      </w:r>
      <w:r>
        <w:t xml:space="preserve"> of suffering creation, “</w:t>
      </w:r>
      <w:r w:rsidRPr="00FB3170">
        <w:rPr>
          <w:i/>
          <w:iCs/>
        </w:rPr>
        <w:t>For we know that the whole creation has been groaning together in the pains of childbirth until now. And we ourselves groan inwardly as we await adoption as God’s children.</w:t>
      </w:r>
      <w:r w:rsidR="00DE6C3C">
        <w:t xml:space="preserve">” </w:t>
      </w:r>
      <w:r>
        <w:t>(Romans 8.23)</w:t>
      </w:r>
    </w:p>
    <w:p w14:paraId="31A1465F" w14:textId="77777777" w:rsidR="0040369B" w:rsidRDefault="0040369B" w:rsidP="0040369B"/>
    <w:p w14:paraId="131576DE" w14:textId="4598A68E" w:rsidR="0040369B" w:rsidRDefault="0040369B" w:rsidP="0040369B">
      <w:r>
        <w:t>The groans of all creation are the sighs of Jesus</w:t>
      </w:r>
      <w:r w:rsidR="00FB3170">
        <w:t xml:space="preserve"> Christ</w:t>
      </w:r>
      <w:r>
        <w:t>.</w:t>
      </w:r>
    </w:p>
    <w:p w14:paraId="5B9F5C36" w14:textId="4CF1F07B" w:rsidR="0040369B" w:rsidRDefault="0040369B"/>
    <w:p w14:paraId="500990B4" w14:textId="0C3A617E" w:rsidR="00DE6C3C" w:rsidRDefault="00F12279">
      <w:r>
        <w:t>If we were ever confused that these are two different worlds</w:t>
      </w:r>
      <w:r w:rsidR="009847A9">
        <w:t xml:space="preserve"> in the </w:t>
      </w:r>
      <w:r w:rsidR="00DE6C3C">
        <w:t>eyes and heart</w:t>
      </w:r>
      <w:r w:rsidR="009847A9">
        <w:t xml:space="preserve"> of God—the human and the creation</w:t>
      </w:r>
      <w:r>
        <w:t xml:space="preserve">, the prophet Isaiah </w:t>
      </w:r>
      <w:r w:rsidR="00DE6C3C">
        <w:t>describes a wide-open healing</w:t>
      </w:r>
      <w:r>
        <w:t>, “</w:t>
      </w:r>
      <w:r w:rsidRPr="00FB3170">
        <w:rPr>
          <w:i/>
          <w:iCs/>
        </w:rPr>
        <w:t>Be strong, do not fear. Here is your God. He will come to save you. The eyes of the blind will be opened, the ears of the deaf unstopped, the tongue of the speechless sing for joy. Waters shall break forth in the wilderness; streams in the desert</w:t>
      </w:r>
      <w:r w:rsidR="00156FC8" w:rsidRPr="00FB3170">
        <w:rPr>
          <w:i/>
          <w:iCs/>
        </w:rPr>
        <w:t>; the burning sand shall become a pool; the thirsty ground springs of water.</w:t>
      </w:r>
      <w:r w:rsidR="00156FC8">
        <w:t>” (</w:t>
      </w:r>
      <w:r w:rsidR="00070235">
        <w:t>Isa.</w:t>
      </w:r>
      <w:r w:rsidR="00156FC8">
        <w:t xml:space="preserve"> 35.4-7) </w:t>
      </w:r>
      <w:r w:rsidR="00DE6C3C">
        <w:t>The healing and well-being of humans is intimately bound with the healing of the world. We’re only beginning to realize how truly intertwined they are.</w:t>
      </w:r>
    </w:p>
    <w:p w14:paraId="373BB0EB" w14:textId="77777777" w:rsidR="00DE6C3C" w:rsidRDefault="00DE6C3C"/>
    <w:p w14:paraId="362268DF" w14:textId="0897E50B" w:rsidR="00F12279" w:rsidRDefault="00156FC8">
      <w:r>
        <w:t xml:space="preserve">Ron Rolheiser recently reflected on the groaning of all creation in Romans 8 and the Christ hymn in Ephesians 1. </w:t>
      </w:r>
      <w:r w:rsidR="003E4F52">
        <w:t>He</w:t>
      </w:r>
      <w:r>
        <w:t xml:space="preserve"> wrote, “Nature, not just humanity, is being redeemed by Christ. The world is not just a stage upon which human history plays out; it has intrinsic meaning and value beyond what it means for us as humans. Physical nature is, in effect, brother and sister with us in the journey toward the divinely intended end of history. Christ also came to redeem the earth, not just those who us who are living on it. Physical creation</w:t>
      </w:r>
      <w:r w:rsidR="00FB3170">
        <w:t>,</w:t>
      </w:r>
      <w:r>
        <w:t xml:space="preserve"> too</w:t>
      </w:r>
      <w:r w:rsidR="00FB3170">
        <w:t>,</w:t>
      </w:r>
      <w:r>
        <w:t xml:space="preserve"> will enter in the final synthesis of history, that is heaven.”</w:t>
      </w:r>
    </w:p>
    <w:p w14:paraId="201DFE74" w14:textId="39B77445" w:rsidR="00156FC8" w:rsidRDefault="00156FC8"/>
    <w:p w14:paraId="13914105" w14:textId="6AF157CD" w:rsidR="00156FC8" w:rsidRDefault="00156FC8">
      <w:r>
        <w:lastRenderedPageBreak/>
        <w:t xml:space="preserve">I admit that’s not a natural way for me to have thought about Christ and salvation. For most of my life I thought </w:t>
      </w:r>
      <w:r w:rsidR="00193573">
        <w:t xml:space="preserve">the word </w:t>
      </w:r>
      <w:r w:rsidR="00193573" w:rsidRPr="00193573">
        <w:rPr>
          <w:i/>
          <w:iCs/>
        </w:rPr>
        <w:t>Save</w:t>
      </w:r>
      <w:r w:rsidR="00193573">
        <w:t xml:space="preserve"> was for </w:t>
      </w:r>
      <w:r>
        <w:t xml:space="preserve">humans and something else for the rest of creation. It was sort of the backdrop, the afterthought, the stage on which Christ plays. </w:t>
      </w:r>
      <w:r w:rsidR="00FB3170">
        <w:t xml:space="preserve">And I still believe and know that humans have a special place in God’s Creation—you are the image of God. </w:t>
      </w:r>
      <w:r>
        <w:t xml:space="preserve">But </w:t>
      </w:r>
      <w:r w:rsidR="00193573">
        <w:t xml:space="preserve">somewhere along the way I learned that </w:t>
      </w:r>
      <w:r>
        <w:t xml:space="preserve">Christ plays in 10,000 places, lovely in limbs and men’s faces. And I think maybe </w:t>
      </w:r>
      <w:r w:rsidR="00193573">
        <w:t>we high school students</w:t>
      </w:r>
      <w:r>
        <w:t xml:space="preserve"> were onto something with SAVE, as u</w:t>
      </w:r>
      <w:r w:rsidR="00193573">
        <w:t>n</w:t>
      </w:r>
      <w:r w:rsidR="003E4F52">
        <w:t xml:space="preserve">likely as that was, onto something more than we </w:t>
      </w:r>
      <w:r w:rsidR="00193573">
        <w:t>knew</w:t>
      </w:r>
      <w:r w:rsidR="009847A9">
        <w:t>.</w:t>
      </w:r>
      <w:r>
        <w:t xml:space="preserve"> Does not the Gospel have something to do with </w:t>
      </w:r>
      <w:r w:rsidR="003E4F52">
        <w:t xml:space="preserve">making the broken whole and the lost found and peace </w:t>
      </w:r>
      <w:r w:rsidR="00193573">
        <w:t>for those</w:t>
      </w:r>
      <w:r w:rsidR="003E4F52">
        <w:t xml:space="preserve"> </w:t>
      </w:r>
      <w:r w:rsidR="00FB3170">
        <w:t xml:space="preserve">in </w:t>
      </w:r>
      <w:r w:rsidR="003E4F52">
        <w:t>travail</w:t>
      </w:r>
      <w:r w:rsidR="00FB3170">
        <w:t>?</w:t>
      </w:r>
    </w:p>
    <w:p w14:paraId="062A2987" w14:textId="77777777" w:rsidR="00156FC8" w:rsidRDefault="00156FC8"/>
    <w:p w14:paraId="4DF44386" w14:textId="787AB3A7" w:rsidR="00156FC8" w:rsidRDefault="00193573">
      <w:r>
        <w:t>Let those who have eyes to see, s</w:t>
      </w:r>
      <w:r w:rsidR="00156FC8">
        <w:t xml:space="preserve">ee Christ with his fingers in that man’s ears, gazing to heaven, and hear </w:t>
      </w:r>
      <w:r>
        <w:t>Christ</w:t>
      </w:r>
      <w:r w:rsidR="00156FC8">
        <w:t xml:space="preserve"> groan as all the pain and suffering on the earth was full on his compassionate heart, and he can do no other than let out a mighty groan.</w:t>
      </w:r>
    </w:p>
    <w:p w14:paraId="26741FFF" w14:textId="4FFC465D" w:rsidR="00156FC8" w:rsidRDefault="00156FC8"/>
    <w:p w14:paraId="1C2437A0" w14:textId="3400D483" w:rsidR="00156FC8" w:rsidRDefault="00156FC8">
      <w:r>
        <w:t>Jesus Christ looks intently at the one standing before him, that man deaf and mute, you and me and he says, “</w:t>
      </w:r>
      <w:proofErr w:type="spellStart"/>
      <w:r w:rsidRPr="00FB3170">
        <w:rPr>
          <w:i/>
          <w:iCs/>
        </w:rPr>
        <w:t>Ephphatha</w:t>
      </w:r>
      <w:proofErr w:type="spellEnd"/>
      <w:r>
        <w:t xml:space="preserve">” “Be opened.” </w:t>
      </w:r>
      <w:r w:rsidR="00193573">
        <w:t xml:space="preserve">The word ‘to open’ appears </w:t>
      </w:r>
      <w:r w:rsidR="00FB3170">
        <w:t>eight times</w:t>
      </w:r>
      <w:r w:rsidR="00193573">
        <w:t xml:space="preserve"> in the New Testament. In almost every other case the word is used after the resurrection. The </w:t>
      </w:r>
      <w:r w:rsidR="00070235">
        <w:t>disciples’</w:t>
      </w:r>
      <w:r w:rsidR="00193573">
        <w:t xml:space="preserve"> eyes are opened. Jesus opens the scriptures. They realize he has opened their understanding. The heart of a woman is opened by the Lord (Acts 16).</w:t>
      </w:r>
      <w:r w:rsidR="00FB3170">
        <w:t xml:space="preserve"> The work of the resurrected Christ cracks us open.</w:t>
      </w:r>
    </w:p>
    <w:p w14:paraId="0D70E091" w14:textId="77777777" w:rsidR="009847A9" w:rsidRDefault="009847A9"/>
    <w:p w14:paraId="1AF8D45D" w14:textId="764CED4F" w:rsidR="00193573" w:rsidRDefault="000818F5">
      <w:proofErr w:type="spellStart"/>
      <w:r w:rsidRPr="00FB3170">
        <w:rPr>
          <w:i/>
          <w:iCs/>
        </w:rPr>
        <w:t>Ephphatha</w:t>
      </w:r>
      <w:proofErr w:type="spellEnd"/>
      <w:r>
        <w:t xml:space="preserve"> is addressed to the deaf man as if the man himself in some sense must be opened. </w:t>
      </w:r>
      <w:r w:rsidR="00193573">
        <w:t xml:space="preserve">We all must be. </w:t>
      </w:r>
      <w:r>
        <w:t xml:space="preserve">As </w:t>
      </w:r>
      <w:r w:rsidR="00193573">
        <w:t>one commentator</w:t>
      </w:r>
      <w:r>
        <w:t xml:space="preserve"> reads it, “There is an inner closing, which covers the deepest core of the person, what the Bible calls the heart. That is what Jesus came to open, to liberate, to enable us to fully live our relationship with God and with others.</w:t>
      </w:r>
      <w:r w:rsidR="00193573">
        <w:t>”</w:t>
      </w:r>
    </w:p>
    <w:p w14:paraId="77FD8E4F" w14:textId="77777777" w:rsidR="00193573" w:rsidRDefault="00193573"/>
    <w:p w14:paraId="06370771" w14:textId="0CD03ED2" w:rsidR="000818F5" w:rsidRDefault="000818F5">
      <w:r>
        <w:t xml:space="preserve">While the command is addressed to the deaf man, </w:t>
      </w:r>
      <w:r w:rsidR="00FB3170">
        <w:t>Jesus’s</w:t>
      </w:r>
      <w:r>
        <w:t xml:space="preserve"> gaze is fixed </w:t>
      </w:r>
      <w:r w:rsidR="00193573">
        <w:t>upwards</w:t>
      </w:r>
      <w:r>
        <w:t>. It seems he is calling on the Father to open the heavens. Let your grace pour</w:t>
      </w:r>
      <w:r w:rsidR="003E4F52">
        <w:t xml:space="preserve"> down</w:t>
      </w:r>
      <w:r>
        <w:t xml:space="preserve">, </w:t>
      </w:r>
      <w:r w:rsidR="00193573">
        <w:t>overflow</w:t>
      </w:r>
      <w:r>
        <w:t xml:space="preserve"> the world with your mercy. As the psalmist cries, “</w:t>
      </w:r>
      <w:r w:rsidRPr="00096532">
        <w:rPr>
          <w:i/>
          <w:iCs/>
        </w:rPr>
        <w:t>O that you would rend the heavens and come down.”</w:t>
      </w:r>
      <w:r>
        <w:t xml:space="preserve"> (</w:t>
      </w:r>
      <w:r w:rsidR="00096532">
        <w:t>P</w:t>
      </w:r>
      <w:r w:rsidR="003E4F52">
        <w:t>S 64</w:t>
      </w:r>
      <w:r>
        <w:t>).</w:t>
      </w:r>
    </w:p>
    <w:p w14:paraId="240C844D" w14:textId="0F3C4F0C" w:rsidR="000818F5" w:rsidRDefault="000818F5"/>
    <w:p w14:paraId="17B1475E" w14:textId="1EE57A1C" w:rsidR="000818F5" w:rsidRDefault="000818F5">
      <w:r>
        <w:t>This word</w:t>
      </w:r>
      <w:r w:rsidR="00FB3170">
        <w:t>,</w:t>
      </w:r>
      <w:r>
        <w:t xml:space="preserve"> </w:t>
      </w:r>
      <w:proofErr w:type="spellStart"/>
      <w:r w:rsidRPr="00FB3170">
        <w:rPr>
          <w:i/>
          <w:iCs/>
        </w:rPr>
        <w:t>Ephphatha</w:t>
      </w:r>
      <w:proofErr w:type="spellEnd"/>
      <w:r>
        <w:t xml:space="preserve">, following so closely on the word for groaning, has been said to sum up Christ’s entire mission. “He became man so that man, made inwardly deaf and dumb by sin, would become able to hear the voice of God, the voice of love speaking to his heart, and learn to speak in the language of love, to communicate with God and with others.” </w:t>
      </w:r>
      <w:r w:rsidR="00193573">
        <w:t>What better definition of Save could there be?</w:t>
      </w:r>
    </w:p>
    <w:p w14:paraId="4559B763" w14:textId="1AE48D19" w:rsidR="00F12279" w:rsidRDefault="00F12279"/>
    <w:p w14:paraId="4D05C3AF" w14:textId="5CEE3F6A" w:rsidR="003E4F52" w:rsidRDefault="003E4F52">
      <w:r>
        <w:t>In this end, this is the way</w:t>
      </w:r>
      <w:r w:rsidR="00193573">
        <w:t xml:space="preserve"> of salvation</w:t>
      </w:r>
      <w:r>
        <w:t xml:space="preserve">. The way of love, the language of love binding us to one another, to God, and to all that God </w:t>
      </w:r>
      <w:r w:rsidR="00096532">
        <w:t xml:space="preserve">has </w:t>
      </w:r>
      <w:r>
        <w:t>created good,</w:t>
      </w:r>
      <w:r w:rsidR="00193573">
        <w:t xml:space="preserve"> all of whom are mysteriously and wonderfully present in and through</w:t>
      </w:r>
      <w:r>
        <w:t xml:space="preserve"> the one within the </w:t>
      </w:r>
      <w:r w:rsidR="00193573">
        <w:t>orbit</w:t>
      </w:r>
      <w:r>
        <w:t xml:space="preserve"> of your outstretched arms.</w:t>
      </w:r>
      <w:r w:rsidR="00193573">
        <w:t xml:space="preserve"> </w:t>
      </w:r>
    </w:p>
    <w:p w14:paraId="3403F82D" w14:textId="77777777" w:rsidR="00F12279" w:rsidRDefault="00F12279"/>
    <w:p w14:paraId="684EFF66" w14:textId="4E1ADE4E" w:rsidR="00250502" w:rsidRDefault="00250502"/>
    <w:p w14:paraId="77CF277C" w14:textId="612AA606" w:rsidR="00FB3170" w:rsidRDefault="00FB3170"/>
    <w:p w14:paraId="3C301643" w14:textId="1BD2D944" w:rsidR="00FB3170" w:rsidRDefault="00FB3170"/>
    <w:p w14:paraId="02E5BFC7" w14:textId="77777777" w:rsidR="00FB3170" w:rsidRDefault="00FB3170"/>
    <w:p w14:paraId="4C979F68" w14:textId="527592BA" w:rsidR="00070235" w:rsidRDefault="00070235">
      <w:r>
        <w:t>Copyright by Eric Howell, 2021</w:t>
      </w:r>
    </w:p>
    <w:sectPr w:rsidR="00070235" w:rsidSect="00FB3170">
      <w:headerReference w:type="even" r:id="rId6"/>
      <w:headerReference w:type="default" r:id="rId7"/>
      <w:pgSz w:w="12240" w:h="15840"/>
      <w:pgMar w:top="1251" w:right="1440" w:bottom="9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E41B" w14:textId="77777777" w:rsidR="004F735F" w:rsidRDefault="004F735F" w:rsidP="00C03626">
      <w:r>
        <w:separator/>
      </w:r>
    </w:p>
  </w:endnote>
  <w:endnote w:type="continuationSeparator" w:id="0">
    <w:p w14:paraId="44E27C13" w14:textId="77777777" w:rsidR="004F735F" w:rsidRDefault="004F735F" w:rsidP="00C0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7D579" w14:textId="77777777" w:rsidR="004F735F" w:rsidRDefault="004F735F" w:rsidP="00C03626">
      <w:r>
        <w:separator/>
      </w:r>
    </w:p>
  </w:footnote>
  <w:footnote w:type="continuationSeparator" w:id="0">
    <w:p w14:paraId="183AAB93" w14:textId="77777777" w:rsidR="004F735F" w:rsidRDefault="004F735F" w:rsidP="00C03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1513065"/>
      <w:docPartObj>
        <w:docPartGallery w:val="Page Numbers (Top of Page)"/>
        <w:docPartUnique/>
      </w:docPartObj>
    </w:sdtPr>
    <w:sdtEndPr>
      <w:rPr>
        <w:rStyle w:val="PageNumber"/>
      </w:rPr>
    </w:sdtEndPr>
    <w:sdtContent>
      <w:p w14:paraId="25497BED" w14:textId="74C66838" w:rsidR="00C03626" w:rsidRDefault="00C03626" w:rsidP="00470E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E33A8A" w14:textId="77777777" w:rsidR="00C03626" w:rsidRDefault="00C03626" w:rsidP="00C036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5196636"/>
      <w:docPartObj>
        <w:docPartGallery w:val="Page Numbers (Top of Page)"/>
        <w:docPartUnique/>
      </w:docPartObj>
    </w:sdtPr>
    <w:sdtEndPr>
      <w:rPr>
        <w:rStyle w:val="PageNumber"/>
      </w:rPr>
    </w:sdtEndPr>
    <w:sdtContent>
      <w:p w14:paraId="21D01592" w14:textId="1190E57E" w:rsidR="00C03626" w:rsidRDefault="00C03626" w:rsidP="00470E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CFE6A4" w14:textId="77777777" w:rsidR="00C03626" w:rsidRDefault="00C03626" w:rsidP="00C0362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F3"/>
    <w:rsid w:val="00070235"/>
    <w:rsid w:val="000818F5"/>
    <w:rsid w:val="00096532"/>
    <w:rsid w:val="00112A84"/>
    <w:rsid w:val="00156FC8"/>
    <w:rsid w:val="00193573"/>
    <w:rsid w:val="00250502"/>
    <w:rsid w:val="002B0825"/>
    <w:rsid w:val="003E4F52"/>
    <w:rsid w:val="003F7332"/>
    <w:rsid w:val="0040369B"/>
    <w:rsid w:val="00470E6C"/>
    <w:rsid w:val="004C4E62"/>
    <w:rsid w:val="004F735F"/>
    <w:rsid w:val="00541A74"/>
    <w:rsid w:val="005A21A0"/>
    <w:rsid w:val="00680214"/>
    <w:rsid w:val="0071737D"/>
    <w:rsid w:val="00720BF3"/>
    <w:rsid w:val="00953D67"/>
    <w:rsid w:val="009847A9"/>
    <w:rsid w:val="009A3A9E"/>
    <w:rsid w:val="00A61EA1"/>
    <w:rsid w:val="00B959BC"/>
    <w:rsid w:val="00BE028F"/>
    <w:rsid w:val="00C03626"/>
    <w:rsid w:val="00C42CCE"/>
    <w:rsid w:val="00C4682F"/>
    <w:rsid w:val="00C66AA8"/>
    <w:rsid w:val="00DE6C3C"/>
    <w:rsid w:val="00F12279"/>
    <w:rsid w:val="00FB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B091BF"/>
  <w15:docId w15:val="{AB56C90F-9A18-194A-8E46-46F8BE88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urabianBlockQuote">
    <w:name w:val="Turabian Block Quote"/>
    <w:basedOn w:val="Normal"/>
    <w:qFormat/>
    <w:rsid w:val="002B0825"/>
    <w:pPr>
      <w:spacing w:line="480" w:lineRule="auto"/>
      <w:ind w:left="720" w:right="720"/>
    </w:pPr>
    <w:rPr>
      <w:rFonts w:ascii="Times New Roman" w:hAnsi="Times New Roman" w:cs="Times New Roman"/>
    </w:rPr>
  </w:style>
  <w:style w:type="paragraph" w:styleId="Header">
    <w:name w:val="header"/>
    <w:basedOn w:val="Normal"/>
    <w:link w:val="HeaderChar"/>
    <w:uiPriority w:val="99"/>
    <w:unhideWhenUsed/>
    <w:rsid w:val="00C03626"/>
    <w:pPr>
      <w:tabs>
        <w:tab w:val="center" w:pos="4680"/>
        <w:tab w:val="right" w:pos="9360"/>
      </w:tabs>
    </w:pPr>
  </w:style>
  <w:style w:type="character" w:customStyle="1" w:styleId="HeaderChar">
    <w:name w:val="Header Char"/>
    <w:basedOn w:val="DefaultParagraphFont"/>
    <w:link w:val="Header"/>
    <w:uiPriority w:val="99"/>
    <w:rsid w:val="00C03626"/>
  </w:style>
  <w:style w:type="character" w:styleId="PageNumber">
    <w:name w:val="page number"/>
    <w:basedOn w:val="DefaultParagraphFont"/>
    <w:uiPriority w:val="99"/>
    <w:semiHidden/>
    <w:unhideWhenUsed/>
    <w:rsid w:val="00C0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Howell</dc:creator>
  <cp:keywords/>
  <dc:description/>
  <cp:lastModifiedBy>Microsoft Office User</cp:lastModifiedBy>
  <cp:revision>6</cp:revision>
  <cp:lastPrinted>2021-09-05T13:47:00Z</cp:lastPrinted>
  <dcterms:created xsi:type="dcterms:W3CDTF">2021-09-03T14:24:00Z</dcterms:created>
  <dcterms:modified xsi:type="dcterms:W3CDTF">2021-09-10T20:12:00Z</dcterms:modified>
</cp:coreProperties>
</file>